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BD" w:rsidRPr="00C422BD" w:rsidRDefault="00C422BD" w:rsidP="00DE307B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3366"/>
          <w:kern w:val="36"/>
          <w:sz w:val="28"/>
          <w:szCs w:val="24"/>
          <w:lang w:eastAsia="ru-RU"/>
        </w:rPr>
      </w:pPr>
      <w:r w:rsidRPr="00C422BD">
        <w:rPr>
          <w:rFonts w:ascii="Arial" w:eastAsia="Times New Roman" w:hAnsi="Arial" w:cs="Arial"/>
          <w:b/>
          <w:bCs/>
          <w:color w:val="003366"/>
          <w:kern w:val="36"/>
          <w:sz w:val="28"/>
          <w:szCs w:val="24"/>
          <w:lang w:eastAsia="ru-RU"/>
        </w:rPr>
        <w:t>Письмом Управления ФНС по Самарской области разъяснены правила применения контрольно-кассовой техники при розничной продаже алкогольной продукции (в том числе при оказании услуг общественного питания) с 31.03.2017</w:t>
      </w:r>
    </w:p>
    <w:p w:rsidR="00C422BD" w:rsidRPr="00C422BD" w:rsidRDefault="00C422BD" w:rsidP="00DE3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2B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пункту 10 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редакции пункта 11 статьи 1 Федерального закона от 03.07.2016 N 261-ФЗ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Федерации")  установлено, что 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техники. Данное положение вступает в силу с 31.03.2017.</w:t>
      </w:r>
    </w:p>
    <w:p w:rsidR="00C422BD" w:rsidRPr="00C422BD" w:rsidRDefault="00C422BD" w:rsidP="00DE3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22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Письмом Управления ФНС по Самарской области от 16.01.2017 №11-29/00937 дополнительно разъяснено, что налогоплательщики единого налога на вмененный доход для отдельных видов деятельности при осуществлении розничной продажи алкогольной продукции, в том числе при осуществлении розничной продажи пива и пивных напитков (в том числе в сельской местности) вправе осуществлять расчеты без применения контрольно-кассовой техники при условии выдачи по требованию покупателя документа, </w:t>
      </w:r>
      <w:proofErr w:type="gramStart"/>
      <w:r w:rsidRPr="00C422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подтверждающего</w:t>
      </w:r>
      <w:proofErr w:type="gramEnd"/>
      <w:r w:rsidRPr="00C422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 денежных средств, до 31.03.2017.</w:t>
      </w:r>
    </w:p>
    <w:bookmarkStart w:id="0" w:name="_GoBack"/>
    <w:bookmarkEnd w:id="0"/>
    <w:p w:rsidR="00C422BD" w:rsidRPr="005A18CD" w:rsidRDefault="00B07C84" w:rsidP="00DE30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18CD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begin"/>
      </w:r>
      <w:r w:rsidRPr="005A18CD">
        <w:rPr>
          <w:rFonts w:ascii="Times New Roman" w:eastAsia="Times New Roman" w:hAnsi="Times New Roman" w:cs="Times New Roman"/>
          <w:sz w:val="28"/>
          <w:szCs w:val="24"/>
          <w:lang w:eastAsia="ru-RU"/>
        </w:rPr>
        <w:instrText xml:space="preserve"> HYPERLINK "http://ikaso63.ru/files/doc/zakon/2/2-205.PDF" </w:instrText>
      </w:r>
      <w:r w:rsidRPr="005A18CD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separate"/>
      </w:r>
      <w:r w:rsidR="00C422BD" w:rsidRPr="005A18CD">
        <w:rPr>
          <w:rFonts w:ascii="Times New Roman" w:eastAsia="Times New Roman" w:hAnsi="Times New Roman" w:cs="Times New Roman"/>
          <w:sz w:val="28"/>
          <w:szCs w:val="24"/>
          <w:lang w:eastAsia="ru-RU"/>
        </w:rPr>
        <w:t>Письмо Управления ФНС по Самарской области от 16.01.2017 №11-29/00937 (О применении ККТ при розничной торговле пивом)</w:t>
      </w:r>
      <w:r w:rsidRPr="005A18CD">
        <w:rPr>
          <w:rFonts w:ascii="Times New Roman" w:eastAsia="Times New Roman" w:hAnsi="Times New Roman" w:cs="Times New Roman"/>
          <w:sz w:val="28"/>
          <w:szCs w:val="24"/>
          <w:lang w:eastAsia="ru-RU"/>
        </w:rPr>
        <w:fldChar w:fldCharType="end"/>
      </w:r>
      <w:r w:rsidR="005A18CD" w:rsidRPr="005A18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прилагается</w:t>
      </w:r>
    </w:p>
    <w:p w:rsidR="00FD1199" w:rsidRDefault="00FD1199"/>
    <w:sectPr w:rsidR="00FD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3A"/>
    <w:rsid w:val="005A18CD"/>
    <w:rsid w:val="00891132"/>
    <w:rsid w:val="0095513A"/>
    <w:rsid w:val="009F48E5"/>
    <w:rsid w:val="00B07C84"/>
    <w:rsid w:val="00C422BD"/>
    <w:rsid w:val="00DE307B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2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2017-03-17T08:57:00Z</dcterms:created>
  <dcterms:modified xsi:type="dcterms:W3CDTF">2017-03-17T09:11:00Z</dcterms:modified>
</cp:coreProperties>
</file>